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C" w:rsidRDefault="00963A7C" w:rsidP="00963A7C">
      <w:pPr>
        <w:tabs>
          <w:tab w:val="left" w:pos="6096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ΕΛΛΗΝΙΚΗ ΔΗΜΟΚΡΑΤΙΑ</w:t>
      </w:r>
    </w:p>
    <w:p w:rsidR="00963A7C" w:rsidRDefault="00963A7C" w:rsidP="00963A7C">
      <w:pPr>
        <w:tabs>
          <w:tab w:val="left" w:pos="6096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ΝΟΜΟΣ ΛΕΣΒΟΥ                                                            </w:t>
      </w:r>
      <w:r>
        <w:rPr>
          <w:rFonts w:ascii="Calibri" w:eastAsia="Calibri" w:hAnsi="Calibri" w:cs="Calibri"/>
        </w:rPr>
        <w:t xml:space="preserve">ΠΡΟΜΗΘΕΙΑΣ ΟΙΚΟΔΟΜΙΚΩΝ ΥΛΙΚΩΝ </w:t>
      </w:r>
    </w:p>
    <w:p w:rsidR="00963A7C" w:rsidRDefault="00963A7C" w:rsidP="00963A7C">
      <w:pPr>
        <w:tabs>
          <w:tab w:val="left" w:pos="6096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ΔΗΜΟΣ ΜΥΤΙΛΗΝΗΣ                                                    </w:t>
      </w:r>
      <w:r>
        <w:rPr>
          <w:rFonts w:ascii="Calibri" w:eastAsia="Calibri" w:hAnsi="Calibri" w:cs="Calibri"/>
        </w:rPr>
        <w:t>ΔΗΜΟΥ ΜΥΤΙΛΗΝΗΣ</w:t>
      </w:r>
    </w:p>
    <w:p w:rsidR="00963A7C" w:rsidRDefault="00963A7C" w:rsidP="00963A7C">
      <w:pPr>
        <w:tabs>
          <w:tab w:val="left" w:pos="6096"/>
          <w:tab w:val="left" w:pos="7797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ΤΕΧΝΙΚΗ ΥΠΗΡΕΣΙΑ                                                       ΠΡΟΫΠΟΛΟΓΙΣΜΟΣ</w:t>
      </w:r>
      <w:r>
        <w:rPr>
          <w:rFonts w:ascii="Calibri" w:eastAsia="Calibri" w:hAnsi="Calibri" w:cs="Calibri"/>
        </w:rPr>
        <w:t>:        35.099,99 €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 xml:space="preserve"> </w:t>
      </w:r>
    </w:p>
    <w:p w:rsidR="00963A7C" w:rsidRDefault="00963A7C" w:rsidP="00963A7C">
      <w:pPr>
        <w:tabs>
          <w:tab w:val="left" w:pos="6096"/>
          <w:tab w:val="left" w:pos="7797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ΑΡ. ΜΕΛΕΤΗΣ: 32/2025                                                Κ.Α.:</w:t>
      </w:r>
      <w:r>
        <w:rPr>
          <w:rFonts w:ascii="Calibri" w:eastAsia="Calibri" w:hAnsi="Calibri" w:cs="Calibri"/>
        </w:rPr>
        <w:t xml:space="preserve"> 30.6662.0003</w:t>
      </w:r>
    </w:p>
    <w:p w:rsidR="00963A7C" w:rsidRDefault="00963A7C" w:rsidP="00963A7C">
      <w:pPr>
        <w:tabs>
          <w:tab w:val="left" w:pos="6096"/>
          <w:tab w:val="left" w:pos="7797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</w:p>
    <w:p w:rsidR="00963A7C" w:rsidRDefault="00963A7C" w:rsidP="00963A7C">
      <w:pPr>
        <w:spacing w:after="0" w:line="240" w:lineRule="auto"/>
        <w:ind w:left="360"/>
        <w:jc w:val="center"/>
        <w:rPr>
          <w:rFonts w:ascii="Tahoma" w:eastAsia="Tahoma" w:hAnsi="Tahoma" w:cs="Tahoma"/>
          <w:b/>
        </w:rPr>
      </w:pPr>
    </w:p>
    <w:p w:rsidR="00963A7C" w:rsidRDefault="00963A7C" w:rsidP="00963A7C">
      <w:pPr>
        <w:spacing w:after="0" w:line="240" w:lineRule="auto"/>
        <w:ind w:left="360"/>
        <w:jc w:val="center"/>
        <w:rPr>
          <w:rFonts w:ascii="Tahoma" w:eastAsia="Tahoma" w:hAnsi="Tahoma" w:cs="Tahoma"/>
          <w:b/>
          <w:u w:val="single"/>
        </w:rPr>
      </w:pPr>
      <w:r>
        <w:rPr>
          <w:rFonts w:ascii="Tahoma" w:eastAsia="Tahoma" w:hAnsi="Tahoma" w:cs="Tahoma"/>
          <w:b/>
          <w:u w:val="single"/>
        </w:rPr>
        <w:t>ΕΝΤΥΠΟ ΟΙΚΟΝΟΜΙΚΗΣ ΠΡΟΣΦΟΡΑΣ</w:t>
      </w:r>
    </w:p>
    <w:p w:rsidR="00963A7C" w:rsidRDefault="00963A7C" w:rsidP="00963A7C">
      <w:pPr>
        <w:spacing w:after="0" w:line="240" w:lineRule="auto"/>
        <w:ind w:left="360"/>
        <w:jc w:val="center"/>
        <w:rPr>
          <w:rFonts w:ascii="Tahoma" w:eastAsia="Tahoma" w:hAnsi="Tahoma" w:cs="Tahoma"/>
          <w:b/>
          <w:u w:val="single"/>
        </w:rPr>
      </w:pPr>
    </w:p>
    <w:p w:rsidR="00963A7C" w:rsidRDefault="00963A7C" w:rsidP="00963A7C">
      <w:pPr>
        <w:tabs>
          <w:tab w:val="left" w:pos="5670"/>
        </w:tabs>
        <w:spacing w:after="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Απαιτούμενης δαπάνης για την προμήθεια οικοδομικών υλικών.</w:t>
      </w:r>
    </w:p>
    <w:p w:rsidR="00963A7C" w:rsidRDefault="00963A7C" w:rsidP="00963A7C">
      <w:pPr>
        <w:tabs>
          <w:tab w:val="left" w:pos="5670"/>
        </w:tabs>
        <w:spacing w:after="0" w:line="240" w:lineRule="auto"/>
        <w:jc w:val="center"/>
        <w:rPr>
          <w:rFonts w:ascii="Tahoma" w:eastAsia="Tahoma" w:hAnsi="Tahoma" w:cs="Tahoma"/>
        </w:rPr>
      </w:pPr>
    </w:p>
    <w:p w:rsidR="00963A7C" w:rsidRDefault="00963A7C" w:rsidP="00963A7C">
      <w:pPr>
        <w:tabs>
          <w:tab w:val="left" w:pos="426"/>
        </w:tabs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90" w:type="dxa"/>
        <w:tblCellMar>
          <w:left w:w="10" w:type="dxa"/>
          <w:right w:w="10" w:type="dxa"/>
        </w:tblCellMar>
        <w:tblLook w:val="04A0"/>
      </w:tblPr>
      <w:tblGrid>
        <w:gridCol w:w="820"/>
        <w:gridCol w:w="1680"/>
        <w:gridCol w:w="2196"/>
        <w:gridCol w:w="1985"/>
        <w:gridCol w:w="1559"/>
        <w:gridCol w:w="2268"/>
      </w:tblGrid>
      <w:tr w:rsidR="00963A7C" w:rsidTr="00963A7C">
        <w:trPr>
          <w:trHeight w:val="1050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Α/Α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ΕΙΔΟΣ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ΜΟΝΑΔΑ ΜΕΤΡΗΣΗΣ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ΠΟΣΟΤΗΤΑ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ΕΝΔΕΙΚΤΙΚΗ ΤΙΜΗ ΜΟΝΑΔΟΣ ΧΩΡΙΣ ΦΠΑ (€)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ΣΥΝΟΛΟ ΧΩΡΙΣ ΦΠΑ (€)</w:t>
            </w:r>
          </w:p>
        </w:tc>
      </w:tr>
      <w:tr w:rsidR="00963A7C" w:rsidTr="00963A7C">
        <w:trPr>
          <w:trHeight w:val="31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bookmarkStart w:id="0" w:name="_GoBack" w:colFirst="0" w:colLast="0"/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Ακροκέραμοι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Ασβεστοπολτός - σακί 22kg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79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Δίχτυ φορτηγών διαστάσεων 2,5μ.x6,20μ.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79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Δίχτυ φορτηγών διαστάσεων 2,5μ.x7,20μ.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79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Δίχτυ φορτηγών διαστάσεων 2,5μ.x8,20μ.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Δομικά πλέγματα Τ131 (5,00x2,00)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Έτοιμος σοβάς (χοντρό)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κιλά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lang w:val="en-US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601,26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Κεραμίδια βυζαντινού τύπου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Κεραμίδια ρωμαϊκού τύπου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lang w:val="en-US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31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Κόλλα πλακιδίων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κιλά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lang w:val="en-US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11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Κορφιάδες κεραμιδιών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Οπτόπλινθοι διάτρητοι Νο 12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13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Οπτόπλινθοι διάτρητοι Νο 6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14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Πλακάκια πορσελάνης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μ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79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Πλάκες πεζοδρομίου 40x40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μ</w:t>
            </w:r>
            <w:r>
              <w:rPr>
                <w:rFonts w:ascii="Calibri" w:eastAsia="Calibri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100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130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16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Πλέγμα οριοθέτησης πλαστικό πορτοκαλί 1 μ. ύψος ρολό 50 μ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60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17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Σίδερα Φ8-Φ10-Φ12-Φ14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κιλά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  <w:lang w:val="en-US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>.500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18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Τσιμέντο λευκό - σακί 25 kg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19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Τσιμέντο μαύρο - σακί 25 kg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540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20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Τσιμέντο ταχείας πήξεως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κιλά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700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91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21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3A7C" w:rsidRDefault="00963A7C">
            <w:pPr>
              <w:spacing w:after="0" w:line="240" w:lineRule="auto"/>
            </w:pPr>
            <w:r>
              <w:rPr>
                <w:rFonts w:ascii="Tahoma" w:eastAsia="Tahoma" w:hAnsi="Tahoma" w:cs="Tahoma"/>
                <w:color w:val="000000"/>
                <w:sz w:val="18"/>
              </w:rPr>
              <w:t>Πρόκες - καρφιά σιδηρά όλα τα νουμερα σε κουτί 5kg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315"/>
        </w:trPr>
        <w:tc>
          <w:tcPr>
            <w:tcW w:w="820" w:type="dxa"/>
            <w:tcBorders>
              <w:top w:val="single" w:sz="2" w:space="0" w:color="836967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 w:rsidP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22</w:t>
            </w:r>
          </w:p>
        </w:tc>
        <w:tc>
          <w:tcPr>
            <w:tcW w:w="1680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Τσιμεντόλιθοι</w:t>
            </w:r>
          </w:p>
        </w:tc>
        <w:tc>
          <w:tcPr>
            <w:tcW w:w="2196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τεμ.</w:t>
            </w:r>
          </w:p>
        </w:tc>
        <w:tc>
          <w:tcPr>
            <w:tcW w:w="1985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5</w:t>
            </w:r>
            <w:r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bookmarkEnd w:id="0"/>
      <w:tr w:rsidR="00963A7C" w:rsidTr="00963A7C">
        <w:trPr>
          <w:trHeight w:val="315"/>
        </w:trPr>
        <w:tc>
          <w:tcPr>
            <w:tcW w:w="82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Σύνολο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315"/>
        </w:trPr>
        <w:tc>
          <w:tcPr>
            <w:tcW w:w="82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Φ.Π.Α 17%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315"/>
        </w:trPr>
        <w:tc>
          <w:tcPr>
            <w:tcW w:w="82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Σύνολο με Φ.Π.Α. 17%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63A7C" w:rsidTr="00963A7C">
        <w:trPr>
          <w:trHeight w:val="315"/>
        </w:trPr>
        <w:tc>
          <w:tcPr>
            <w:tcW w:w="82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ΣΤΡΟΓΓΥΛΟΠΟΙΗΣΗ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63A7C" w:rsidRDefault="00963A7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963A7C" w:rsidRDefault="00963A7C" w:rsidP="00963A7C">
      <w:pPr>
        <w:tabs>
          <w:tab w:val="left" w:pos="5670"/>
        </w:tabs>
        <w:spacing w:after="0" w:line="240" w:lineRule="auto"/>
        <w:jc w:val="center"/>
        <w:rPr>
          <w:rFonts w:ascii="Tahoma" w:eastAsia="Tahoma" w:hAnsi="Tahoma" w:cs="Tahoma"/>
        </w:rPr>
      </w:pPr>
    </w:p>
    <w:p w:rsidR="00963A7C" w:rsidRDefault="00963A7C" w:rsidP="00963A7C">
      <w:pPr>
        <w:keepNext/>
        <w:tabs>
          <w:tab w:val="left" w:pos="-2268"/>
          <w:tab w:val="left" w:pos="284"/>
        </w:tabs>
        <w:spacing w:after="0" w:line="240" w:lineRule="auto"/>
        <w:ind w:firstLine="284"/>
        <w:jc w:val="both"/>
        <w:rPr>
          <w:rFonts w:ascii="Tahoma" w:eastAsia="Tahoma" w:hAnsi="Tahoma" w:cs="Tahoma"/>
          <w:sz w:val="20"/>
        </w:rPr>
      </w:pP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Ισχύς προσφοράς</w:t>
      </w:r>
      <w:r>
        <w:rPr>
          <w:rFonts w:ascii="Tahoma" w:eastAsia="Tahoma" w:hAnsi="Tahoma" w:cs="Tahoma"/>
        </w:rPr>
        <w:t>: Η παρούσα προσφορά ισχύει για ________________ημερολογιακές ημέρες από σήμερα.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  <w:b/>
          <w:u w:val="single"/>
        </w:rPr>
      </w:pP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Παράδοση</w:t>
      </w:r>
      <w:r>
        <w:rPr>
          <w:rFonts w:ascii="Tahoma" w:eastAsia="Tahoma" w:hAnsi="Tahoma" w:cs="Tahoma"/>
        </w:rPr>
        <w:t xml:space="preserve"> : Η δοθείσα τιμή ισχύει για παράδοση των ειδών, στο Δήμο Μυτιλήνης.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  <w:b/>
          <w:u w:val="single"/>
        </w:rPr>
      </w:pP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Χρόνος Παράδοσης</w:t>
      </w:r>
      <w:r>
        <w:rPr>
          <w:rFonts w:ascii="Tahoma" w:eastAsia="Tahoma" w:hAnsi="Tahoma" w:cs="Tahoma"/>
        </w:rPr>
        <w:t>: ________________________________________________________________________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  <w:b/>
          <w:u w:val="single"/>
        </w:rPr>
      </w:pP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Εγγύηση</w:t>
      </w:r>
      <w:r>
        <w:rPr>
          <w:rFonts w:ascii="Tahoma" w:eastAsia="Tahoma" w:hAnsi="Tahoma" w:cs="Tahoma"/>
        </w:rPr>
        <w:t>: _______________________________________________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  <w:b/>
          <w:u w:val="single"/>
        </w:rPr>
      </w:pP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Επιβαρύνσεις,  Κρατήσεις</w:t>
      </w:r>
      <w:r>
        <w:rPr>
          <w:rFonts w:ascii="Tahoma" w:eastAsia="Tahoma" w:hAnsi="Tahoma" w:cs="Tahoma"/>
        </w:rPr>
        <w:t>: Η Εταιρία μας επιβαρύνεται με όλες τις νόμιμες επιβαρύνσεις σύμφωνα με τη διακήρυξη της δημοπρασίας.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u w:val="single"/>
        </w:rPr>
        <w:t>Λοιπές παρατηρήσεις</w:t>
      </w:r>
      <w:r>
        <w:rPr>
          <w:rFonts w:ascii="Tahoma" w:eastAsia="Tahoma" w:hAnsi="Tahoma" w:cs="Tahoma"/>
        </w:rPr>
        <w:t>:</w:t>
      </w:r>
    </w:p>
    <w:p w:rsidR="00963A7C" w:rsidRDefault="00963A7C" w:rsidP="00963A7C">
      <w:pPr>
        <w:spacing w:after="0" w:line="240" w:lineRule="auto"/>
        <w:rPr>
          <w:rFonts w:ascii="Tahoma" w:eastAsia="Tahoma" w:hAnsi="Tahoma" w:cs="Tahoma"/>
        </w:rPr>
      </w:pPr>
    </w:p>
    <w:p w:rsidR="00963A7C" w:rsidRDefault="00963A7C" w:rsidP="00963A7C">
      <w:pPr>
        <w:spacing w:after="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Μυτιλήνη _________________</w:t>
      </w:r>
    </w:p>
    <w:p w:rsidR="00963A7C" w:rsidRDefault="00963A7C" w:rsidP="00963A7C">
      <w:pPr>
        <w:spacing w:after="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Ο</w:t>
      </w:r>
    </w:p>
    <w:p w:rsidR="00963A7C" w:rsidRDefault="00963A7C" w:rsidP="00963A7C">
      <w:pPr>
        <w:spacing w:after="0" w:line="240" w:lineRule="auto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ΠΡΟΣΦΕΡΩΝ</w:t>
      </w:r>
    </w:p>
    <w:p w:rsidR="00A7327D" w:rsidRDefault="00A7327D"/>
    <w:sectPr w:rsidR="00A7327D" w:rsidSect="00963A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63A7C"/>
    <w:rsid w:val="00963A7C"/>
    <w:rsid w:val="00A7327D"/>
    <w:rsid w:val="00AE1850"/>
    <w:rsid w:val="00EE4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7C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7C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9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Olga</cp:lastModifiedBy>
  <cp:revision>2</cp:revision>
  <dcterms:created xsi:type="dcterms:W3CDTF">2025-08-08T11:58:00Z</dcterms:created>
  <dcterms:modified xsi:type="dcterms:W3CDTF">2025-08-08T11:58:00Z</dcterms:modified>
</cp:coreProperties>
</file>